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F" w:rsidRPr="003E48A0" w:rsidRDefault="0009000F" w:rsidP="003E4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8A0">
        <w:rPr>
          <w:rFonts w:ascii="Times New Roman" w:hAnsi="Times New Roman" w:cs="Times New Roman"/>
          <w:b/>
          <w:sz w:val="32"/>
          <w:szCs w:val="32"/>
        </w:rPr>
        <w:t xml:space="preserve">U.S., British and German Propaganda </w:t>
      </w:r>
      <w:r w:rsidR="00E32E44" w:rsidRPr="003E48A0">
        <w:rPr>
          <w:rFonts w:ascii="Times New Roman" w:hAnsi="Times New Roman" w:cs="Times New Roman"/>
          <w:b/>
          <w:sz w:val="32"/>
          <w:szCs w:val="32"/>
        </w:rPr>
        <w:t xml:space="preserve">posters </w:t>
      </w:r>
      <w:r w:rsidRPr="003E48A0">
        <w:rPr>
          <w:rFonts w:ascii="Times New Roman" w:hAnsi="Times New Roman" w:cs="Times New Roman"/>
          <w:b/>
          <w:sz w:val="32"/>
          <w:szCs w:val="32"/>
        </w:rPr>
        <w:t>from World War I</w:t>
      </w:r>
    </w:p>
    <w:p w:rsidR="00A0350B" w:rsidRDefault="00A0350B" w:rsidP="0009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F64" w:rsidRPr="00933E75" w:rsidRDefault="008B2FEA" w:rsidP="004D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3808" w:rsidRPr="00933E75">
        <w:rPr>
          <w:rFonts w:ascii="Times New Roman" w:hAnsi="Times New Roman" w:cs="Times New Roman"/>
          <w:sz w:val="24"/>
          <w:szCs w:val="24"/>
        </w:rPr>
        <w:t xml:space="preserve"> </w:t>
      </w:r>
      <w:r w:rsidR="00933E75" w:rsidRPr="00933E75">
        <w:rPr>
          <w:rFonts w:ascii="Times New Roman" w:hAnsi="Times New Roman" w:cs="Times New Roman"/>
          <w:sz w:val="24"/>
          <w:szCs w:val="24"/>
        </w:rPr>
        <w:t>“Take up the sword of justice</w:t>
      </w:r>
      <w:r w:rsidR="0009000F">
        <w:rPr>
          <w:rFonts w:ascii="Times New Roman" w:hAnsi="Times New Roman" w:cs="Times New Roman"/>
          <w:sz w:val="24"/>
          <w:szCs w:val="24"/>
        </w:rPr>
        <w:t>.</w:t>
      </w:r>
      <w:r w:rsidR="00933E75" w:rsidRPr="00933E75">
        <w:rPr>
          <w:rFonts w:ascii="Times New Roman" w:hAnsi="Times New Roman" w:cs="Times New Roman"/>
          <w:sz w:val="24"/>
          <w:szCs w:val="24"/>
        </w:rPr>
        <w:t xml:space="preserve">” 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 xml:space="preserve">Poster shows a classical figure, with arms raised, holding a sword. The figure is surrounded by drowning people and in the background the </w:t>
      </w:r>
      <w:proofErr w:type="spellStart"/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>oceanliner</w:t>
      </w:r>
      <w:proofErr w:type="spellEnd"/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 xml:space="preserve"> Lusitania is sinking; an </w:t>
      </w:r>
      <w:r w:rsidR="00933E75" w:rsidRPr="00933E75">
        <w:rPr>
          <w:rFonts w:ascii="Times New Roman" w:hAnsi="Times New Roman" w:cs="Times New Roman"/>
          <w:sz w:val="24"/>
          <w:szCs w:val="24"/>
        </w:rPr>
        <w:t xml:space="preserve">example of British propaganda. </w:t>
      </w:r>
      <w:hyperlink r:id="rId5" w:history="1">
        <w:r w:rsidR="004D1F64" w:rsidRPr="00933E75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http://lcweb2.loc.gov/service/pnp/cph/3g10000/3g11000/3g11900/3g11966r.jpg</w:t>
        </w:r>
      </w:hyperlink>
      <w:r w:rsidR="0066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75" w:rsidRDefault="008B2FEA" w:rsidP="0093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>“Enlist</w:t>
      </w:r>
      <w:r w:rsidR="000900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6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 xml:space="preserve">Poster showing a woman, a passenger from the Lusitania, submerged in water cradling an infant in her arms – </w:t>
      </w:r>
      <w:r w:rsidR="0030464A">
        <w:rPr>
          <w:rFonts w:ascii="Times New Roman" w:eastAsia="Times New Roman" w:hAnsi="Times New Roman" w:cs="Times New Roman"/>
          <w:sz w:val="24"/>
          <w:szCs w:val="24"/>
        </w:rPr>
        <w:t xml:space="preserve">an example of 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>U.S. propaganda</w:t>
      </w:r>
      <w:r w:rsidR="003046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D1F64" w:rsidRPr="00933E75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http://lcweb2.loc.gov/service/pnp/cph/3b50000/3b52000/3b52600/3b52635r.jpg</w:t>
        </w:r>
      </w:hyperlink>
      <w:r w:rsidR="004D1F64" w:rsidRPr="0093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75" w:rsidRDefault="008B2FEA" w:rsidP="004D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3E75" w:rsidRPr="00933E75">
        <w:rPr>
          <w:rFonts w:ascii="Times New Roman" w:hAnsi="Times New Roman" w:cs="Times New Roman"/>
          <w:sz w:val="24"/>
          <w:szCs w:val="24"/>
        </w:rPr>
        <w:t>“When you fire remember this - Enlist in the Navy</w:t>
      </w:r>
      <w:r w:rsidR="0009000F">
        <w:rPr>
          <w:rFonts w:ascii="Times New Roman" w:hAnsi="Times New Roman" w:cs="Times New Roman"/>
          <w:sz w:val="24"/>
          <w:szCs w:val="24"/>
        </w:rPr>
        <w:t>.</w:t>
      </w:r>
      <w:r w:rsidR="00933E75" w:rsidRPr="00933E75">
        <w:rPr>
          <w:rFonts w:ascii="Times New Roman" w:hAnsi="Times New Roman" w:cs="Times New Roman"/>
          <w:sz w:val="24"/>
          <w:szCs w:val="24"/>
        </w:rPr>
        <w:t>”</w:t>
      </w:r>
      <w:r w:rsidR="00066DA6">
        <w:rPr>
          <w:rFonts w:ascii="Times New Roman" w:hAnsi="Times New Roman" w:cs="Times New Roman"/>
          <w:sz w:val="24"/>
          <w:szCs w:val="24"/>
        </w:rPr>
        <w:t xml:space="preserve"> </w:t>
      </w:r>
      <w:r w:rsidR="00933E75" w:rsidRPr="00933E75">
        <w:rPr>
          <w:rFonts w:ascii="Times New Roman" w:eastAsia="Times New Roman" w:hAnsi="Times New Roman" w:cs="Times New Roman"/>
          <w:sz w:val="24"/>
          <w:szCs w:val="24"/>
        </w:rPr>
        <w:t>Poster showing a sailor reaching out to a young girl in a lifeboat la</w:t>
      </w:r>
      <w:r w:rsidR="00933E75">
        <w:rPr>
          <w:rFonts w:ascii="Times New Roman" w:eastAsia="Times New Roman" w:hAnsi="Times New Roman" w:cs="Times New Roman"/>
          <w:sz w:val="24"/>
          <w:szCs w:val="24"/>
        </w:rPr>
        <w:t xml:space="preserve">beled "Lusitania" – </w:t>
      </w:r>
      <w:r w:rsidR="0030464A">
        <w:rPr>
          <w:rFonts w:ascii="Times New Roman" w:eastAsia="Times New Roman" w:hAnsi="Times New Roman" w:cs="Times New Roman"/>
          <w:sz w:val="24"/>
          <w:szCs w:val="24"/>
        </w:rPr>
        <w:t xml:space="preserve">an example of </w:t>
      </w:r>
      <w:r w:rsidR="00933E75">
        <w:rPr>
          <w:rFonts w:ascii="Times New Roman" w:eastAsia="Times New Roman" w:hAnsi="Times New Roman" w:cs="Times New Roman"/>
          <w:sz w:val="24"/>
          <w:szCs w:val="24"/>
        </w:rPr>
        <w:t>U.S. propaganda</w:t>
      </w:r>
      <w:r w:rsidR="003046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3E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33E75" w:rsidRPr="00933E75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http://lcweb2.loc.gov/service/pnp/cph/3g00000/3g09000/3g09800/3g09840v.jpg</w:t>
        </w:r>
      </w:hyperlink>
    </w:p>
    <w:p w:rsidR="0030464A" w:rsidRDefault="008B2FEA" w:rsidP="0030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464A">
        <w:rPr>
          <w:rFonts w:ascii="Times New Roman" w:hAnsi="Times New Roman" w:cs="Times New Roman"/>
          <w:sz w:val="24"/>
          <w:szCs w:val="24"/>
        </w:rPr>
        <w:t>“Remember the ‘Lusitania.’</w:t>
      </w:r>
      <w:r w:rsidR="0030464A" w:rsidRPr="0030464A">
        <w:rPr>
          <w:rFonts w:ascii="Times New Roman" w:hAnsi="Times New Roman" w:cs="Times New Roman"/>
          <w:sz w:val="24"/>
          <w:szCs w:val="24"/>
        </w:rPr>
        <w:t xml:space="preserve"> It is your duty to take up the sword of justice to avenge this devil's work. Enlist to-day</w:t>
      </w:r>
      <w:r w:rsidR="0030464A">
        <w:rPr>
          <w:rFonts w:ascii="Times New Roman" w:hAnsi="Times New Roman" w:cs="Times New Roman"/>
          <w:sz w:val="24"/>
          <w:szCs w:val="24"/>
        </w:rPr>
        <w:t xml:space="preserve">” – an example of British propaganda. </w:t>
      </w:r>
      <w:hyperlink r:id="rId8" w:history="1">
        <w:r w:rsidR="0030464A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http://lcweb2.loc.gov/service/pnp/cph/3g10000/3g10000/3g10900/3g10930v.jpg</w:t>
        </w:r>
      </w:hyperlink>
    </w:p>
    <w:p w:rsidR="0030464A" w:rsidRDefault="008B2FEA" w:rsidP="004D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464A">
        <w:rPr>
          <w:rFonts w:ascii="Times New Roman" w:hAnsi="Times New Roman" w:cs="Times New Roman"/>
          <w:sz w:val="24"/>
          <w:szCs w:val="24"/>
        </w:rPr>
        <w:t>“The cross and the crusaders!!”</w:t>
      </w:r>
      <w:r w:rsidR="00066DA6">
        <w:rPr>
          <w:rFonts w:ascii="Times New Roman" w:hAnsi="Times New Roman" w:cs="Times New Roman"/>
          <w:sz w:val="24"/>
          <w:szCs w:val="24"/>
        </w:rPr>
        <w:t xml:space="preserve"> </w:t>
      </w:r>
      <w:r w:rsidR="0030464A" w:rsidRPr="0030464A">
        <w:rPr>
          <w:rFonts w:ascii="Times New Roman" w:eastAsia="Times New Roman" w:hAnsi="Times New Roman" w:cs="Times New Roman"/>
          <w:sz w:val="24"/>
          <w:szCs w:val="24"/>
        </w:rPr>
        <w:t>Allegory showing the figure of Liberty pointing to a crucifix hanging on a wall in church and towards German soldiers looting the church as Allied s</w:t>
      </w:r>
      <w:r w:rsidR="00F03808">
        <w:rPr>
          <w:rFonts w:ascii="Times New Roman" w:eastAsia="Times New Roman" w:hAnsi="Times New Roman" w:cs="Times New Roman"/>
          <w:sz w:val="24"/>
          <w:szCs w:val="24"/>
        </w:rPr>
        <w:t>oldiers advance on the Germans – an example of U.S. propaganda.</w:t>
      </w:r>
      <w:r w:rsidR="00F0380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3808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http://lcweb2.loc.gov/service/pnp/cph/3g00000/3g07000/3g07500/3g07573v.jpg</w:t>
        </w:r>
      </w:hyperlink>
    </w:p>
    <w:p w:rsidR="00243C87" w:rsidRPr="00243C87" w:rsidRDefault="008B2FEA" w:rsidP="004D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2FE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2FEA">
        <w:rPr>
          <w:rFonts w:ascii="Times New Roman" w:hAnsi="Times New Roman" w:cs="Times New Roman"/>
          <w:sz w:val="24"/>
          <w:szCs w:val="24"/>
        </w:rPr>
        <w:t>Schütz</w:t>
      </w:r>
      <w:proofErr w:type="spellEnd"/>
      <w:r w:rsidRPr="008B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FEA">
        <w:rPr>
          <w:rFonts w:ascii="Times New Roman" w:hAnsi="Times New Roman" w:cs="Times New Roman"/>
          <w:sz w:val="24"/>
          <w:szCs w:val="24"/>
        </w:rPr>
        <w:t>eure</w:t>
      </w:r>
      <w:proofErr w:type="spellEnd"/>
      <w:r w:rsidRPr="008B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FEA">
        <w:rPr>
          <w:rFonts w:ascii="Times New Roman" w:hAnsi="Times New Roman" w:cs="Times New Roman"/>
          <w:sz w:val="24"/>
          <w:szCs w:val="24"/>
        </w:rPr>
        <w:t>Heimat</w:t>
      </w:r>
      <w:proofErr w:type="spellEnd"/>
      <w:r w:rsidRPr="008B2FEA">
        <w:rPr>
          <w:rFonts w:ascii="Times New Roman" w:hAnsi="Times New Roman" w:cs="Times New Roman"/>
          <w:sz w:val="24"/>
          <w:szCs w:val="24"/>
        </w:rPr>
        <w:t>! – Protect your Homeland!”</w:t>
      </w:r>
      <w:r w:rsidR="00066DA6">
        <w:rPr>
          <w:rFonts w:ascii="Times New Roman" w:hAnsi="Times New Roman" w:cs="Times New Roman"/>
          <w:sz w:val="24"/>
          <w:szCs w:val="24"/>
        </w:rPr>
        <w:t xml:space="preserve"> </w:t>
      </w:r>
      <w:r w:rsidRPr="008B2FEA">
        <w:rPr>
          <w:rFonts w:ascii="Times New Roman" w:hAnsi="Times New Roman" w:cs="Times New Roman"/>
          <w:sz w:val="24"/>
          <w:szCs w:val="24"/>
        </w:rPr>
        <w:t>Poster shows stylized profile of German soldier – an example of German propaganda.</w:t>
      </w:r>
      <w:r w:rsidR="001852AF" w:rsidRPr="001852AF">
        <w:t xml:space="preserve"> </w:t>
      </w:r>
      <w:hyperlink r:id="rId10" w:history="1">
        <w:r w:rsidR="00243C87" w:rsidRPr="00243C87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http://lcweb2.loc.gov/service/pnp/cph/3g10000/3g11000/3g11600/3g11607r.jpg</w:t>
        </w:r>
      </w:hyperlink>
    </w:p>
    <w:p w:rsidR="00973595" w:rsidRDefault="008B2FEA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97359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Vaterland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Gefahr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melde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>!</w:t>
      </w:r>
      <w:r w:rsidR="00973595" w:rsidRPr="00973595">
        <w:rPr>
          <w:rFonts w:ascii="Times New Roman" w:hAnsi="Times New Roman" w:cs="Times New Roman"/>
          <w:sz w:val="24"/>
          <w:szCs w:val="24"/>
        </w:rPr>
        <w:t xml:space="preserve"> - "Your Fatherland is in danger, register!"</w:t>
      </w:r>
      <w:r w:rsidR="00973595">
        <w:t xml:space="preserve"> </w:t>
      </w:r>
      <w:r w:rsidR="00973595" w:rsidRPr="00973595">
        <w:rPr>
          <w:rFonts w:ascii="Times New Roman" w:hAnsi="Times New Roman" w:cs="Times New Roman"/>
          <w:sz w:val="24"/>
          <w:szCs w:val="24"/>
        </w:rPr>
        <w:t>Poster shows a German soldier, holding a grenade in one hand and a rifle in the other; in background a barbed wire fence and flames – an example of German propaganda.</w:t>
      </w:r>
      <w:r w:rsidR="00973595">
        <w:t xml:space="preserve"> </w:t>
      </w:r>
      <w:hyperlink r:id="rId11" w:history="1">
        <w:r w:rsidR="00973595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http://lcweb2.loc.gov/service/pnp/cph/3g10000/3g13000/3g13200/3g13223v.jpg</w:t>
        </w:r>
      </w:hyperlink>
    </w:p>
    <w:p w:rsidR="00973595" w:rsidRDefault="00973595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3595">
        <w:rPr>
          <w:rFonts w:ascii="Times New Roman" w:hAnsi="Times New Roman" w:cs="Times New Roman"/>
          <w:sz w:val="24"/>
          <w:szCs w:val="24"/>
        </w:rPr>
        <w:t xml:space="preserve">“Und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eure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Pflicht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Zeichnet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595">
        <w:rPr>
          <w:rFonts w:ascii="Times New Roman" w:hAnsi="Times New Roman" w:cs="Times New Roman"/>
          <w:sz w:val="24"/>
          <w:szCs w:val="24"/>
        </w:rPr>
        <w:t>Kriegsanleihe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973595">
        <w:rPr>
          <w:rFonts w:ascii="Times New Roman" w:hAnsi="Times New Roman" w:cs="Times New Roman"/>
          <w:sz w:val="24"/>
          <w:szCs w:val="24"/>
        </w:rPr>
        <w:t xml:space="preserve"> And your duty? </w:t>
      </w:r>
      <w:r w:rsidRPr="00973595">
        <w:rPr>
          <w:rFonts w:ascii="Times New Roman" w:eastAsia="Times New Roman" w:hAnsi="Times New Roman" w:cs="Times New Roman"/>
          <w:sz w:val="24"/>
          <w:szCs w:val="24"/>
        </w:rPr>
        <w:t>Subscribe to the war loan.</w:t>
      </w:r>
      <w:r w:rsidRPr="00973595">
        <w:rPr>
          <w:rFonts w:ascii="Times New Roman" w:hAnsi="Times New Roman" w:cs="Times New Roman"/>
          <w:sz w:val="24"/>
          <w:szCs w:val="24"/>
        </w:rPr>
        <w:t>”</w:t>
      </w:r>
      <w:r w:rsidR="00066DA6">
        <w:rPr>
          <w:rFonts w:ascii="Times New Roman" w:hAnsi="Times New Roman" w:cs="Times New Roman"/>
          <w:sz w:val="24"/>
          <w:szCs w:val="24"/>
        </w:rPr>
        <w:t xml:space="preserve"> </w:t>
      </w:r>
      <w:r w:rsidRPr="00973595">
        <w:rPr>
          <w:rFonts w:ascii="Times New Roman" w:hAnsi="Times New Roman" w:cs="Times New Roman"/>
          <w:sz w:val="24"/>
          <w:szCs w:val="24"/>
        </w:rPr>
        <w:t>Poster shows the bandaged</w:t>
      </w:r>
      <w:r>
        <w:rPr>
          <w:rFonts w:ascii="Times New Roman" w:hAnsi="Times New Roman" w:cs="Times New Roman"/>
          <w:sz w:val="24"/>
          <w:szCs w:val="24"/>
        </w:rPr>
        <w:t xml:space="preserve"> and bleeding head of a soldier – an example of German propaganda.  </w:t>
      </w:r>
      <w:hyperlink r:id="rId12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http://lcweb2.loc.gov/service/pnp/cph/3g10000/3g11000/3g11600/3g11623v.jpg</w:t>
        </w:r>
      </w:hyperlink>
    </w:p>
    <w:p w:rsidR="00973595" w:rsidRDefault="00973595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3595">
        <w:rPr>
          <w:rFonts w:ascii="Times New Roman" w:hAnsi="Times New Roman" w:cs="Times New Roman"/>
          <w:sz w:val="24"/>
          <w:szCs w:val="24"/>
        </w:rPr>
        <w:t>.  “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Kriegsanleihe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helft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Hütern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eures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Glückes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- </w:t>
      </w:r>
      <w:r w:rsidRPr="00973595">
        <w:rPr>
          <w:rFonts w:ascii="Times New Roman" w:eastAsia="Times New Roman" w:hAnsi="Times New Roman" w:cs="Times New Roman"/>
          <w:sz w:val="24"/>
          <w:szCs w:val="24"/>
        </w:rPr>
        <w:t>War Loans help the guardians of your happiness.”</w:t>
      </w:r>
      <w:r w:rsidR="0006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595">
        <w:rPr>
          <w:rFonts w:ascii="Times New Roman" w:hAnsi="Times New Roman" w:cs="Times New Roman"/>
          <w:sz w:val="24"/>
          <w:szCs w:val="24"/>
        </w:rPr>
        <w:t>Poster shows a man holding a sword with his other</w:t>
      </w:r>
      <w:r>
        <w:rPr>
          <w:rFonts w:ascii="Times New Roman" w:hAnsi="Times New Roman" w:cs="Times New Roman"/>
          <w:sz w:val="24"/>
          <w:szCs w:val="24"/>
        </w:rPr>
        <w:t xml:space="preserve"> arm around his wife and baby – an example of German propaganda.  </w:t>
      </w:r>
      <w:hyperlink r:id="rId13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http://lcweb2.loc.gov/service/pnp/cph/3g10000/3g11000/3g11600/3g11600v.jpg</w:t>
        </w:r>
      </w:hyperlink>
    </w:p>
    <w:p w:rsidR="00973595" w:rsidRDefault="00973595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973595">
        <w:rPr>
          <w:rFonts w:ascii="Times New Roman" w:hAnsi="Times New Roman" w:cs="Times New Roman"/>
          <w:sz w:val="24"/>
          <w:szCs w:val="24"/>
        </w:rPr>
        <w:t xml:space="preserve">“Kaiser- </w:t>
      </w:r>
      <w:proofErr w:type="gramStart"/>
      <w:r w:rsidRPr="00973595">
        <w:rPr>
          <w:rFonts w:ascii="Times New Roman" w:hAnsi="Times New Roman" w:cs="Times New Roman"/>
          <w:sz w:val="24"/>
          <w:szCs w:val="24"/>
        </w:rPr>
        <w:t>und</w:t>
      </w:r>
      <w:proofErr w:type="gram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Volksdank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Heer</w:t>
      </w:r>
      <w:proofErr w:type="spellEnd"/>
      <w:r w:rsidRPr="00973595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973595">
        <w:rPr>
          <w:rFonts w:ascii="Times New Roman" w:hAnsi="Times New Roman" w:cs="Times New Roman"/>
          <w:sz w:val="24"/>
          <w:szCs w:val="24"/>
        </w:rPr>
        <w:t>Flotte</w:t>
      </w:r>
      <w:proofErr w:type="spellEnd"/>
      <w:r w:rsidR="0009000F">
        <w:rPr>
          <w:rFonts w:ascii="Times New Roman" w:hAnsi="Times New Roman" w:cs="Times New Roman"/>
          <w:sz w:val="24"/>
          <w:szCs w:val="24"/>
        </w:rPr>
        <w:t xml:space="preserve">.” </w:t>
      </w:r>
      <w:r w:rsidRPr="00973595">
        <w:rPr>
          <w:rFonts w:ascii="Times New Roman" w:eastAsia="Times New Roman" w:hAnsi="Times New Roman" w:cs="Times New Roman"/>
          <w:sz w:val="24"/>
          <w:szCs w:val="24"/>
        </w:rPr>
        <w:t>Text declares the Kaiser's and people's gratitude to the Army and Navy</w:t>
      </w:r>
      <w:r w:rsidRPr="001A1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D2C" w:rsidRPr="001A1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2C" w:rsidRPr="001A1D2C">
        <w:rPr>
          <w:rFonts w:ascii="Times New Roman" w:hAnsi="Times New Roman" w:cs="Times New Roman"/>
          <w:sz w:val="24"/>
          <w:szCs w:val="24"/>
        </w:rPr>
        <w:t xml:space="preserve">Poster shows a kneeling knight with a sword in one hand and a </w:t>
      </w:r>
      <w:r w:rsidR="001A1D2C" w:rsidRPr="001A1D2C">
        <w:rPr>
          <w:rFonts w:ascii="Times New Roman" w:hAnsi="Times New Roman" w:cs="Times New Roman"/>
          <w:sz w:val="24"/>
          <w:szCs w:val="24"/>
        </w:rPr>
        <w:lastRenderedPageBreak/>
        <w:t>dove of peace in the other.</w:t>
      </w:r>
      <w:r w:rsidR="001A1D2C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1A1D2C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http://lcweb2.loc.gov/service/pnp/cph/3g10000/3g11000/3g11500/3g11533v.jpg</w:t>
        </w:r>
      </w:hyperlink>
    </w:p>
    <w:p w:rsidR="001A1D2C" w:rsidRDefault="001A1D2C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“</w:t>
      </w:r>
      <w:r w:rsidRPr="001A1D2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Go on soldier! And fulfill your duty! Christ, the good shepherd watches over his flock. Our Father in heaven, hallowed be your name, </w:t>
      </w:r>
      <w:proofErr w:type="gramStart"/>
      <w:r w:rsidRPr="001A1D2C">
        <w:rPr>
          <w:rStyle w:val="Emphasis"/>
          <w:rFonts w:ascii="Times New Roman" w:hAnsi="Times New Roman" w:cs="Times New Roman"/>
          <w:i w:val="0"/>
          <w:sz w:val="24"/>
          <w:szCs w:val="24"/>
        </w:rPr>
        <w:t>Your</w:t>
      </w:r>
      <w:proofErr w:type="gramEnd"/>
      <w:r w:rsidRPr="001A1D2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kingdom come, your will be done, on earth as in heaven</w:t>
      </w:r>
      <w:r w:rsidR="0009000F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Pr="001A1D2C">
        <w:rPr>
          <w:rStyle w:val="Emphasis"/>
          <w:rFonts w:ascii="Times New Roman" w:hAnsi="Times New Roman" w:cs="Times New Roman"/>
          <w:i w:val="0"/>
          <w:sz w:val="24"/>
          <w:szCs w:val="24"/>
        </w:rPr>
        <w:t>”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09000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example of </w:t>
      </w:r>
      <w:r>
        <w:rPr>
          <w:rFonts w:ascii="Times New Roman" w:hAnsi="Times New Roman" w:cs="Times New Roman"/>
          <w:sz w:val="24"/>
          <w:szCs w:val="24"/>
        </w:rPr>
        <w:t xml:space="preserve">German propaganda with image of Christ. </w:t>
      </w:r>
      <w:hyperlink r:id="rId15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http://graphitefurnace.blogs.com/main/images/2007/10/28/german_christ_propaganda_wwi.jpg</w:t>
        </w:r>
      </w:hyperlink>
    </w:p>
    <w:p w:rsidR="001A1D2C" w:rsidRDefault="001A1D2C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“Land of our fathers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fear</w:t>
      </w:r>
      <w:r w:rsidR="0009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6DA6">
        <w:rPr>
          <w:rFonts w:ascii="Times New Roman" w:hAnsi="Times New Roman" w:cs="Times New Roman"/>
          <w:sz w:val="24"/>
          <w:szCs w:val="24"/>
        </w:rPr>
        <w:t xml:space="preserve"> A </w:t>
      </w:r>
      <w:r w:rsidR="00466A3E">
        <w:rPr>
          <w:rFonts w:ascii="Times New Roman" w:hAnsi="Times New Roman" w:cs="Times New Roman"/>
          <w:sz w:val="24"/>
          <w:szCs w:val="24"/>
        </w:rPr>
        <w:t xml:space="preserve">cartoon of </w:t>
      </w:r>
      <w:r w:rsidR="000900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German soldier </w:t>
      </w:r>
      <w:r w:rsidR="00466A3E">
        <w:rPr>
          <w:rFonts w:ascii="Times New Roman" w:hAnsi="Times New Roman" w:cs="Times New Roman"/>
          <w:sz w:val="24"/>
          <w:szCs w:val="24"/>
        </w:rPr>
        <w:t>singlehandedly c</w:t>
      </w:r>
      <w:r w:rsidR="0009000F">
        <w:rPr>
          <w:rFonts w:ascii="Times New Roman" w:hAnsi="Times New Roman" w:cs="Times New Roman"/>
          <w:sz w:val="24"/>
          <w:szCs w:val="24"/>
        </w:rPr>
        <w:t xml:space="preserve">ontrolling three Allied soldier – an example of German propaganda.          </w:t>
      </w:r>
      <w:r w:rsidR="00466A3E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http://www.timegun.org/hun3.jpg</w:t>
        </w:r>
      </w:hyperlink>
    </w:p>
    <w:p w:rsidR="00466A3E" w:rsidRDefault="00466A3E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“Daddy what did you go in the Great War?’’</w:t>
      </w:r>
      <w:r w:rsidR="0009000F">
        <w:rPr>
          <w:rFonts w:ascii="Times New Roman" w:hAnsi="Times New Roman" w:cs="Times New Roman"/>
          <w:sz w:val="24"/>
          <w:szCs w:val="24"/>
        </w:rPr>
        <w:t xml:space="preserve"> - A</w:t>
      </w:r>
      <w:r>
        <w:rPr>
          <w:rFonts w:ascii="Times New Roman" w:hAnsi="Times New Roman" w:cs="Times New Roman"/>
          <w:sz w:val="24"/>
          <w:szCs w:val="24"/>
        </w:rPr>
        <w:t xml:space="preserve">n example of British propaganda.  </w:t>
      </w:r>
      <w:hyperlink r:id="rId17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http://beck.library.emory.edu/greatwar/postcard-images/doublesize/daddy.jpg</w:t>
        </w:r>
      </w:hyperlink>
    </w:p>
    <w:p w:rsidR="00466A3E" w:rsidRDefault="00466A3E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“We’ll teach you to run</w:t>
      </w:r>
      <w:r w:rsidR="0009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Two German soldiers pointing rifles at men </w:t>
      </w:r>
      <w:r w:rsidR="00234DBE">
        <w:rPr>
          <w:rFonts w:ascii="Times New Roman" w:hAnsi="Times New Roman" w:cs="Times New Roman"/>
          <w:sz w:val="24"/>
          <w:szCs w:val="24"/>
        </w:rPr>
        <w:t xml:space="preserve">dressed to depict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="00234DBE">
        <w:rPr>
          <w:rFonts w:ascii="Times New Roman" w:hAnsi="Times New Roman" w:cs="Times New Roman"/>
          <w:sz w:val="24"/>
          <w:szCs w:val="24"/>
        </w:rPr>
        <w:t xml:space="preserve">Allied countries -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34DBE">
        <w:rPr>
          <w:rFonts w:ascii="Times New Roman" w:hAnsi="Times New Roman" w:cs="Times New Roman"/>
          <w:sz w:val="24"/>
          <w:szCs w:val="24"/>
        </w:rPr>
        <w:t xml:space="preserve">example of German </w:t>
      </w:r>
      <w:r>
        <w:rPr>
          <w:rFonts w:ascii="Times New Roman" w:hAnsi="Times New Roman" w:cs="Times New Roman"/>
          <w:sz w:val="24"/>
          <w:szCs w:val="24"/>
        </w:rPr>
        <w:t>propaganda</w:t>
      </w:r>
      <w:r w:rsidR="00234DBE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234DBE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http://www.psywarrior.com/WeTeachYoutoRun.jpg</w:t>
        </w:r>
      </w:hyperlink>
    </w:p>
    <w:p w:rsidR="00066DA6" w:rsidRDefault="00234DBE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34DB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4DB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234DBE">
        <w:rPr>
          <w:rFonts w:ascii="Times New Roman" w:hAnsi="Times New Roman" w:cs="Times New Roman"/>
          <w:sz w:val="24"/>
          <w:szCs w:val="24"/>
        </w:rPr>
        <w:t>Kriegsanleihe</w:t>
      </w:r>
      <w:proofErr w:type="spellEnd"/>
      <w:r w:rsidR="00066DA6">
        <w:rPr>
          <w:rFonts w:ascii="Times New Roman" w:hAnsi="Times New Roman" w:cs="Times New Roman"/>
          <w:sz w:val="24"/>
          <w:szCs w:val="24"/>
        </w:rPr>
        <w:t xml:space="preserve"> – 8</w:t>
      </w:r>
      <w:r w:rsidR="00066DA6" w:rsidRPr="00066D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6DA6">
        <w:rPr>
          <w:rFonts w:ascii="Times New Roman" w:hAnsi="Times New Roman" w:cs="Times New Roman"/>
          <w:sz w:val="24"/>
          <w:szCs w:val="24"/>
        </w:rPr>
        <w:t xml:space="preserve"> War Loan</w:t>
      </w:r>
      <w:r w:rsidR="0009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 </w:t>
      </w:r>
      <w:r w:rsidRPr="00066DA6">
        <w:rPr>
          <w:rFonts w:ascii="Times New Roman" w:hAnsi="Times New Roman" w:cs="Times New Roman"/>
          <w:sz w:val="24"/>
          <w:szCs w:val="24"/>
        </w:rPr>
        <w:t>shows a dragon, with its neck through a figure eight, pierced by eight arrows</w:t>
      </w:r>
      <w:r w:rsidR="00066DA6">
        <w:rPr>
          <w:rFonts w:ascii="Times New Roman" w:hAnsi="Times New Roman" w:cs="Times New Roman"/>
          <w:sz w:val="24"/>
          <w:szCs w:val="24"/>
        </w:rPr>
        <w:t xml:space="preserve">; an advertisement for German war loans – an example of German propaganda.  </w:t>
      </w:r>
      <w:hyperlink r:id="rId19" w:history="1">
        <w:r w:rsidR="00066DA6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http://images.ewins.com/digital_asset_manager/image_resize.php?vi=499429&amp;mdx=400</w:t>
        </w:r>
      </w:hyperlink>
    </w:p>
    <w:p w:rsidR="00066DA6" w:rsidRDefault="00066DA6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“Who’s absent?  Is it you?”</w:t>
      </w:r>
      <w:r w:rsidR="0009000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British recruiting poster showing John Bull - an example of British propaganda.  </w:t>
      </w:r>
      <w:r w:rsidR="0009000F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20" w:history="1">
        <w:r w:rsidR="0009000F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http://selvaggiohistory.files.wordpress.com/2010/03/british_prop.jpg</w:t>
        </w:r>
      </w:hyperlink>
    </w:p>
    <w:p w:rsidR="0009000F" w:rsidRDefault="0009000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“Women of Britain say – GO!” A British recruiting poster depicting woman and two children watching as soldiers march by their house – an example of British propaganda.  </w:t>
      </w:r>
      <w:hyperlink r:id="rId21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http://www.library.georgetown.edu/dept/speccoll/britpost/p9l.jpg</w:t>
        </w:r>
      </w:hyperlink>
    </w:p>
    <w:p w:rsidR="0009000F" w:rsidRDefault="0009000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“Germany means to starve us out.” A British recruiting poster</w:t>
      </w:r>
      <w:r w:rsidR="006B15FF">
        <w:rPr>
          <w:rFonts w:ascii="Times New Roman" w:hAnsi="Times New Roman" w:cs="Times New Roman"/>
          <w:sz w:val="24"/>
          <w:szCs w:val="24"/>
        </w:rPr>
        <w:t>; one man punching another while a child holding food watches</w:t>
      </w:r>
      <w:r>
        <w:rPr>
          <w:rFonts w:ascii="Times New Roman" w:hAnsi="Times New Roman" w:cs="Times New Roman"/>
          <w:sz w:val="24"/>
          <w:szCs w:val="24"/>
        </w:rPr>
        <w:t xml:space="preserve"> – an example of British propaganda.</w:t>
      </w:r>
      <w:r w:rsidR="006B15FF" w:rsidRPr="006B15FF">
        <w:t xml:space="preserve"> </w:t>
      </w:r>
      <w:hyperlink r:id="rId22" w:history="1">
        <w:r w:rsidR="006B15FF"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http://www.library.georgetown.edu/dept/speccoll/britpost/p14l.jpg</w:t>
        </w:r>
      </w:hyperlink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“The key to the situation.”  </w:t>
      </w:r>
      <w:proofErr w:type="gramStart"/>
      <w:r>
        <w:rPr>
          <w:rFonts w:ascii="Times New Roman" w:hAnsi="Times New Roman" w:cs="Times New Roman"/>
          <w:sz w:val="24"/>
          <w:szCs w:val="24"/>
        </w:rPr>
        <w:t>A British recruiting poster which expresses the need for men, money and munitions – an example of British propaganda.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http://www.library.georgetown.edu/dept/speccoll/britpost/p11l.jpg</w:t>
        </w:r>
      </w:hyperlink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“It is far better to face the bullets.”  </w:t>
      </w:r>
      <w:proofErr w:type="gramStart"/>
      <w:r>
        <w:rPr>
          <w:rFonts w:ascii="Times New Roman" w:hAnsi="Times New Roman" w:cs="Times New Roman"/>
          <w:sz w:val="24"/>
          <w:szCs w:val="24"/>
        </w:rPr>
        <w:t>A British recruiting poster.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http://www.library.georgetown.edu/dept/speccoll/britpost/p10l.jpg</w:t>
        </w:r>
      </w:hyperlink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“Halt! Who goes there?”  </w:t>
      </w:r>
      <w:proofErr w:type="gramStart"/>
      <w:r>
        <w:rPr>
          <w:rFonts w:ascii="Times New Roman" w:hAnsi="Times New Roman" w:cs="Times New Roman"/>
          <w:sz w:val="24"/>
          <w:szCs w:val="24"/>
        </w:rPr>
        <w:t>A British recruiting poster.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http://www.library.georgetown.edu/dept/speccoll/britpost/p2l.jpg</w:t>
        </w:r>
      </w:hyperlink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 “At the front!” </w:t>
      </w:r>
      <w:proofErr w:type="gramStart"/>
      <w:r>
        <w:rPr>
          <w:rFonts w:ascii="Times New Roman" w:hAnsi="Times New Roman" w:cs="Times New Roman"/>
          <w:sz w:val="24"/>
          <w:szCs w:val="24"/>
        </w:rPr>
        <w:t>A British recruiting poster.</w:t>
      </w:r>
      <w:proofErr w:type="gramEnd"/>
      <w:r w:rsidRPr="006B15FF">
        <w:t xml:space="preserve"> </w:t>
      </w:r>
      <w:hyperlink r:id="rId26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http://www.library.georgetown.edu/dept/speccoll/britpost/p2l.jpg</w:t>
        </w:r>
      </w:hyperlink>
    </w:p>
    <w:p w:rsidR="00D363AD" w:rsidRDefault="006B15FF" w:rsidP="00D3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“I want you for the U.S. Army.”  </w:t>
      </w:r>
      <w:r w:rsidRPr="006B15FF">
        <w:rPr>
          <w:rFonts w:ascii="Times New Roman" w:hAnsi="Times New Roman" w:cs="Times New Roman"/>
          <w:sz w:val="24"/>
          <w:szCs w:val="24"/>
        </w:rPr>
        <w:t>Poster shows Uncle Sam pointing his finger at the viewer in order to recruit soldiers for the A</w:t>
      </w:r>
      <w:r>
        <w:rPr>
          <w:rFonts w:ascii="Times New Roman" w:hAnsi="Times New Roman" w:cs="Times New Roman"/>
          <w:sz w:val="24"/>
          <w:szCs w:val="24"/>
        </w:rPr>
        <w:t>merican Army during World War I – an example of U.S. propaganda.</w:t>
      </w:r>
      <w:r w:rsidRPr="006B15FF">
        <w:t xml:space="preserve"> </w:t>
      </w:r>
      <w:r>
        <w:t xml:space="preserve">        </w:t>
      </w:r>
      <w:hyperlink r:id="rId27" w:history="1">
        <w:r w:rsidRPr="00E764F4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http://lcweb2.loc.gov/service/pnp/cph/3g00000/3g03000/3g03800/3g03859v.jpg</w:t>
        </w:r>
      </w:hyperlink>
    </w:p>
    <w:p w:rsidR="0047149C" w:rsidRDefault="006B15FF" w:rsidP="004714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D363AD">
        <w:rPr>
          <w:rFonts w:ascii="Times New Roman" w:hAnsi="Times New Roman" w:cs="Times New Roman"/>
          <w:sz w:val="24"/>
          <w:szCs w:val="24"/>
        </w:rPr>
        <w:t xml:space="preserve">  </w:t>
      </w:r>
      <w:r w:rsidR="00D363AD" w:rsidRPr="00D363AD">
        <w:rPr>
          <w:rFonts w:ascii="Times New Roman" w:hAnsi="Times New Roman" w:cs="Times New Roman"/>
          <w:sz w:val="24"/>
          <w:szCs w:val="24"/>
        </w:rPr>
        <w:t>“Halt the Hun! Buy U.S. Government bonds, third liberty loan.”</w:t>
      </w:r>
      <w:r w:rsidR="00D363AD">
        <w:t xml:space="preserve">  </w:t>
      </w:r>
      <w:proofErr w:type="gramStart"/>
      <w:r w:rsidR="00D363AD" w:rsidRPr="00D363AD">
        <w:rPr>
          <w:rFonts w:ascii="Times New Roman" w:eastAsia="Times New Roman" w:hAnsi="Times New Roman" w:cs="Times New Roman"/>
          <w:sz w:val="24"/>
          <w:szCs w:val="24"/>
        </w:rPr>
        <w:t>American soldier halting German soldier, who is sta</w:t>
      </w:r>
      <w:r w:rsidR="00D363AD">
        <w:rPr>
          <w:rFonts w:ascii="Times New Roman" w:eastAsia="Times New Roman" w:hAnsi="Times New Roman" w:cs="Times New Roman"/>
          <w:sz w:val="24"/>
          <w:szCs w:val="24"/>
        </w:rPr>
        <w:t xml:space="preserve">nding over woman holding child – an </w:t>
      </w:r>
      <w:r w:rsidR="0047149C">
        <w:rPr>
          <w:rFonts w:ascii="Times New Roman" w:eastAsia="Times New Roman" w:hAnsi="Times New Roman" w:cs="Times New Roman"/>
          <w:sz w:val="24"/>
          <w:szCs w:val="24"/>
        </w:rPr>
        <w:t>example of U.S. propaganda.</w:t>
      </w:r>
      <w:proofErr w:type="gramEnd"/>
      <w:r w:rsidR="00471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="0047149C"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http://lcweb2.loc.gov/service/pnp/cph/3g00000/3g02000/3g02700/3g02792v.jpg</w:t>
        </w:r>
      </w:hyperlink>
    </w:p>
    <w:p w:rsidR="000E35AB" w:rsidRDefault="0047149C" w:rsidP="000E3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 “Together we win.”  </w:t>
      </w:r>
      <w:r w:rsidRPr="0047149C">
        <w:rPr>
          <w:rFonts w:ascii="Times New Roman" w:eastAsia="Times New Roman" w:hAnsi="Times New Roman" w:cs="Times New Roman"/>
          <w:sz w:val="24"/>
          <w:szCs w:val="24"/>
        </w:rPr>
        <w:t>Laborer carrying hammer, marching 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seaman and soldier on dock – an example of U.S. propaganda.  </w:t>
      </w:r>
      <w:hyperlink r:id="rId29" w:history="1">
        <w:r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http://lcweb2.loc.gov/service/pnp/cph/3g00000/3g01000/3g01600/3g01660v.jpg</w:t>
        </w:r>
      </w:hyperlink>
    </w:p>
    <w:p w:rsidR="000E35AB" w:rsidRDefault="0047149C" w:rsidP="000E3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 </w:t>
      </w:r>
      <w:r w:rsidR="000E35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E35AB" w:rsidRPr="000E35AB">
        <w:rPr>
          <w:rFonts w:ascii="Times New Roman" w:eastAsia="Times New Roman" w:hAnsi="Times New Roman" w:cs="Times New Roman"/>
          <w:sz w:val="24"/>
          <w:szCs w:val="24"/>
        </w:rPr>
        <w:t>Uphold our honor--Fight for us Join Army-Navy-Marines.</w:t>
      </w:r>
      <w:r w:rsidR="000E35AB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proofErr w:type="gramStart"/>
      <w:r w:rsidR="000E35AB" w:rsidRPr="000E35AB">
        <w:rPr>
          <w:rFonts w:ascii="Times New Roman" w:eastAsia="Times New Roman" w:hAnsi="Times New Roman" w:cs="Times New Roman"/>
          <w:sz w:val="24"/>
          <w:szCs w:val="24"/>
        </w:rPr>
        <w:t xml:space="preserve">Poster showing figure of </w:t>
      </w:r>
      <w:r w:rsidR="000E35AB">
        <w:rPr>
          <w:rFonts w:ascii="Times New Roman" w:eastAsia="Times New Roman" w:hAnsi="Times New Roman" w:cs="Times New Roman"/>
          <w:sz w:val="24"/>
          <w:szCs w:val="24"/>
        </w:rPr>
        <w:t>Liberty with the American flag – an example of U.S. propaganda.</w:t>
      </w:r>
      <w:proofErr w:type="gramEnd"/>
      <w:r w:rsidR="000E35AB" w:rsidRPr="000E35AB">
        <w:t xml:space="preserve"> </w:t>
      </w:r>
      <w:hyperlink r:id="rId30" w:history="1">
        <w:r w:rsidR="000E35AB"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http://lcweb2.loc.gov/service/pnp/cph/3g00000/3g08000/3g08300/3g08307v.jpg</w:t>
        </w:r>
      </w:hyperlink>
    </w:p>
    <w:p w:rsidR="000E35AB" w:rsidRDefault="000E35AB" w:rsidP="000E3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E35AB">
        <w:rPr>
          <w:rFonts w:ascii="Times New Roman" w:eastAsia="Times New Roman" w:hAnsi="Times New Roman" w:cs="Times New Roman"/>
          <w:sz w:val="24"/>
          <w:szCs w:val="24"/>
        </w:rPr>
        <w:t>.  “</w:t>
      </w:r>
      <w:r w:rsidRPr="000E35AB">
        <w:rPr>
          <w:rFonts w:ascii="Times New Roman" w:hAnsi="Times New Roman" w:cs="Times New Roman"/>
          <w:sz w:val="24"/>
          <w:szCs w:val="24"/>
        </w:rPr>
        <w:t xml:space="preserve">Find the range of your patriotism by enlisting in the Navy.”  </w:t>
      </w:r>
      <w:r w:rsidRPr="000E35AB">
        <w:rPr>
          <w:rFonts w:ascii="Times New Roman" w:eastAsia="Times New Roman" w:hAnsi="Times New Roman" w:cs="Times New Roman"/>
          <w:sz w:val="24"/>
          <w:szCs w:val="24"/>
        </w:rPr>
        <w:t xml:space="preserve">Poster showing soldiers firing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cannon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 plane flies over – an example of U.S. propaganda.</w:t>
      </w:r>
      <w:r w:rsidRPr="000E35AB">
        <w:t xml:space="preserve"> </w:t>
      </w:r>
      <w:hyperlink r:id="rId31" w:history="1">
        <w:r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http://lcweb2.loc.gov/service/pnp/cph/3g10000/3g10000/3g10300/3g10319v.jpg</w:t>
        </w:r>
      </w:hyperlink>
    </w:p>
    <w:p w:rsidR="001852AF" w:rsidRDefault="000E35AB" w:rsidP="001852AF">
      <w:r>
        <w:rPr>
          <w:rFonts w:ascii="Times New Roman" w:eastAsia="Times New Roman" w:hAnsi="Times New Roman" w:cs="Times New Roman"/>
          <w:sz w:val="24"/>
          <w:szCs w:val="24"/>
        </w:rPr>
        <w:t>28. “</w:t>
      </w:r>
      <w:r w:rsidRPr="000E35AB">
        <w:rPr>
          <w:rFonts w:ascii="Times New Roman" w:hAnsi="Times New Roman" w:cs="Times New Roman"/>
          <w:sz w:val="24"/>
          <w:szCs w:val="24"/>
        </w:rPr>
        <w:t xml:space="preserve">Help your country stop this--Enlist in the Navy.”  </w:t>
      </w:r>
      <w:r w:rsidRPr="000E35AB">
        <w:rPr>
          <w:rFonts w:ascii="Times New Roman" w:eastAsia="Times New Roman" w:hAnsi="Times New Roman" w:cs="Times New Roman"/>
          <w:sz w:val="24"/>
          <w:szCs w:val="24"/>
        </w:rPr>
        <w:t xml:space="preserve">Poster showing sailors in a lifeboat, as one </w:t>
      </w:r>
      <w:proofErr w:type="gramStart"/>
      <w:r w:rsidRPr="000E35AB">
        <w:rPr>
          <w:rFonts w:ascii="Times New Roman" w:eastAsia="Times New Roman" w:hAnsi="Times New Roman" w:cs="Times New Roman"/>
          <w:sz w:val="24"/>
          <w:szCs w:val="24"/>
        </w:rPr>
        <w:t>gestures</w:t>
      </w:r>
      <w:proofErr w:type="gramEnd"/>
      <w:r w:rsidRPr="000E35AB">
        <w:rPr>
          <w:rFonts w:ascii="Times New Roman" w:eastAsia="Times New Roman" w:hAnsi="Times New Roman" w:cs="Times New Roman"/>
          <w:sz w:val="24"/>
          <w:szCs w:val="24"/>
        </w:rPr>
        <w:t xml:space="preserve"> toward a sinking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burning ship in the distance.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example of U.S. propaganda.</w:t>
      </w:r>
      <w:r w:rsidRPr="000E35AB">
        <w:t xml:space="preserve"> </w:t>
      </w:r>
      <w:hyperlink r:id="rId32" w:history="1">
        <w:r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http://lcweb2.loc.gov/service/pnp/cph/3g10000/3g10000/3g10700/3g10790v.jpg</w:t>
        </w:r>
      </w:hyperlink>
    </w:p>
    <w:p w:rsidR="001852AF" w:rsidRDefault="000E35AB" w:rsidP="001852AF">
      <w:pPr>
        <w:rPr>
          <w:rFonts w:ascii="Times New Roman" w:eastAsia="Times New Roman" w:hAnsi="Times New Roman" w:cs="Times New Roman"/>
          <w:sz w:val="24"/>
          <w:szCs w:val="24"/>
        </w:rPr>
      </w:pPr>
      <w:r w:rsidRPr="001852AF">
        <w:rPr>
          <w:rFonts w:ascii="Times New Roman" w:eastAsia="Times New Roman" w:hAnsi="Times New Roman" w:cs="Times New Roman"/>
          <w:sz w:val="24"/>
          <w:szCs w:val="24"/>
        </w:rPr>
        <w:t xml:space="preserve">29.  </w:t>
      </w:r>
      <w:r w:rsidR="001852AF" w:rsidRPr="001852AF">
        <w:rPr>
          <w:rFonts w:ascii="Times New Roman" w:eastAsia="Times New Roman" w:hAnsi="Times New Roman" w:cs="Times New Roman"/>
          <w:sz w:val="24"/>
          <w:szCs w:val="24"/>
        </w:rPr>
        <w:t xml:space="preserve">“Buy a bond of the 2nd Liberty Loan and help win the war.”  </w:t>
      </w:r>
      <w:proofErr w:type="gramStart"/>
      <w:r w:rsidR="001852AF" w:rsidRPr="001852AF">
        <w:rPr>
          <w:rFonts w:ascii="Times New Roman" w:eastAsia="Times New Roman" w:hAnsi="Times New Roman" w:cs="Times New Roman"/>
          <w:sz w:val="24"/>
          <w:szCs w:val="24"/>
        </w:rPr>
        <w:t>Poster showing head-and-shoulders portrait of Woodr</w:t>
      </w:r>
      <w:r w:rsidR="001852AF">
        <w:rPr>
          <w:rFonts w:ascii="Times New Roman" w:eastAsia="Times New Roman" w:hAnsi="Times New Roman" w:cs="Times New Roman"/>
          <w:sz w:val="24"/>
          <w:szCs w:val="24"/>
        </w:rPr>
        <w:t>ow Wilson and a quote from him – an example of U.S. propaganda.</w:t>
      </w:r>
      <w:proofErr w:type="gramEnd"/>
      <w:r w:rsidR="001852AF" w:rsidRPr="001852AF">
        <w:t xml:space="preserve"> </w:t>
      </w:r>
      <w:hyperlink r:id="rId33" w:history="1">
        <w:r w:rsidR="001852AF"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http://lcweb2.loc.gov/service/pnp/cph/3g00000/3g08000/3g08000/3g08031v.jpg</w:t>
        </w:r>
      </w:hyperlink>
    </w:p>
    <w:p w:rsidR="001852AF" w:rsidRDefault="001852AF" w:rsidP="001852AF">
      <w:r>
        <w:rPr>
          <w:rFonts w:ascii="Times New Roman" w:eastAsia="Times New Roman" w:hAnsi="Times New Roman" w:cs="Times New Roman"/>
          <w:sz w:val="24"/>
          <w:szCs w:val="24"/>
        </w:rPr>
        <w:t xml:space="preserve">30.  </w:t>
      </w:r>
      <w:r w:rsidRPr="001852A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852AF">
        <w:rPr>
          <w:rFonts w:ascii="Times New Roman" w:hAnsi="Times New Roman" w:cs="Times New Roman"/>
          <w:sz w:val="24"/>
          <w:szCs w:val="24"/>
        </w:rPr>
        <w:t>Gee!! I wish I were a man, I'd join the Navy</w:t>
      </w:r>
      <w:r w:rsidR="00A21B9F">
        <w:rPr>
          <w:rFonts w:ascii="Times New Roman" w:hAnsi="Times New Roman" w:cs="Times New Roman"/>
          <w:sz w:val="24"/>
          <w:szCs w:val="24"/>
        </w:rPr>
        <w:t>.</w:t>
      </w:r>
      <w:r w:rsidRPr="001852AF">
        <w:rPr>
          <w:rFonts w:ascii="Times New Roman" w:hAnsi="Times New Roman" w:cs="Times New Roman"/>
          <w:sz w:val="24"/>
          <w:szCs w:val="24"/>
        </w:rPr>
        <w:t xml:space="preserve"> Be a man and do it.”   </w:t>
      </w:r>
      <w:r w:rsidRPr="001852AF">
        <w:rPr>
          <w:rFonts w:ascii="Times New Roman" w:eastAsia="Times New Roman" w:hAnsi="Times New Roman" w:cs="Times New Roman"/>
          <w:sz w:val="24"/>
          <w:szCs w:val="24"/>
        </w:rPr>
        <w:t>Poster showing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young woman in a Navy uniform – an example of U.S. propaganda.</w:t>
      </w:r>
      <w:r w:rsidR="00A456C8" w:rsidRPr="00A456C8">
        <w:t xml:space="preserve"> </w:t>
      </w:r>
      <w:hyperlink r:id="rId34" w:history="1">
        <w:r w:rsidR="00A456C8" w:rsidRPr="00E76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http://www.loc.gov/pictures/resource/cph.3b52630/</w:t>
        </w:r>
      </w:hyperlink>
    </w:p>
    <w:p w:rsidR="00080AA0" w:rsidRDefault="00080AA0" w:rsidP="00080AA0">
      <w:pPr>
        <w:pStyle w:val="NormalWeb"/>
      </w:pPr>
      <w:r>
        <w:t>31.  “Buy Liberty Bonds.”  Color poster with picture frame drawn as border. Profile of a bust of Abraham Lincoln is in center – an example of U.S. propaganda.</w:t>
      </w:r>
      <w:r w:rsidRPr="00080AA0">
        <w:t xml:space="preserve"> </w:t>
      </w:r>
      <w:hyperlink r:id="rId35" w:history="1">
        <w:r w:rsidR="00A00953" w:rsidRPr="004A6DF2">
          <w:rPr>
            <w:rStyle w:val="Hyperlink"/>
          </w:rPr>
          <w:t>http://digital.library.unt.edu/ark:/67531/metadc432/m1/1/</w:t>
        </w:r>
      </w:hyperlink>
    </w:p>
    <w:p w:rsidR="00A00953" w:rsidRDefault="00080AA0" w:rsidP="00A00953">
      <w:pPr>
        <w:pStyle w:val="NormalWeb"/>
      </w:pPr>
      <w:r>
        <w:t xml:space="preserve">32.  </w:t>
      </w:r>
      <w:r w:rsidR="00A00953">
        <w:t xml:space="preserve">“Americans all!”  Painting of a woman in a yellow gown, with left arm </w:t>
      </w:r>
      <w:proofErr w:type="gramStart"/>
      <w:r w:rsidR="00A00953">
        <w:t>raised</w:t>
      </w:r>
      <w:proofErr w:type="gramEnd"/>
      <w:r w:rsidR="00A00953">
        <w:t xml:space="preserve"> holding a laurel wreath. With her right hand she grasps a large U.S. flag which is hanging behind her – an example of U.S. propaganda.  </w:t>
      </w:r>
      <w:hyperlink r:id="rId36" w:history="1">
        <w:r w:rsidR="00A00953" w:rsidRPr="004A6DF2">
          <w:rPr>
            <w:rStyle w:val="Hyperlink"/>
          </w:rPr>
          <w:t>http://digital.library.unt.edu/ark:/67531/metadc386/m1/1/</w:t>
        </w:r>
      </w:hyperlink>
    </w:p>
    <w:p w:rsidR="00A00953" w:rsidRDefault="00A00953" w:rsidP="00A00953">
      <w:pPr>
        <w:pStyle w:val="NormalWeb"/>
      </w:pPr>
      <w:r>
        <w:lastRenderedPageBreak/>
        <w:t xml:space="preserve">33.  “Ring it again: buy U.S. government bonds.”  A crowd of American colonial-era people point at the Liberty Bell ringing out from the tower of Philadelphia's Independence Hall. In the upper left area of the poster is a large close-up picture of the Liberty Bell – an example of U.S. propaganda.  </w:t>
      </w:r>
      <w:hyperlink r:id="rId37" w:history="1">
        <w:r w:rsidRPr="004A6DF2">
          <w:rPr>
            <w:rStyle w:val="Hyperlink"/>
          </w:rPr>
          <w:t>http://digital.library.unt.edu/ark:/67531/metadc412/m1/1/</w:t>
        </w:r>
      </w:hyperlink>
    </w:p>
    <w:p w:rsidR="005F7954" w:rsidRDefault="00A00953" w:rsidP="005F7954">
      <w:pPr>
        <w:pStyle w:val="NormalWeb"/>
      </w:pPr>
      <w:r>
        <w:t xml:space="preserve">34.  </w:t>
      </w:r>
      <w:r w:rsidR="005F7954">
        <w:t xml:space="preserve">“Eat more corn, oats and rye product…”  Color poster depicts a variety of foods on a table: a whole fish on a plate, a bowl of fruit, vegetables, </w:t>
      </w:r>
      <w:proofErr w:type="gramStart"/>
      <w:r w:rsidR="005F7954">
        <w:t>a</w:t>
      </w:r>
      <w:proofErr w:type="gramEnd"/>
      <w:r w:rsidR="005F7954">
        <w:t xml:space="preserve"> basket of corn, poultry, and a loaf of bread. The table is brown and the poster background is green – an example of U.S. propaganda. </w:t>
      </w:r>
      <w:hyperlink r:id="rId38" w:history="1">
        <w:r w:rsidR="005F7954" w:rsidRPr="004A6DF2">
          <w:rPr>
            <w:rStyle w:val="Hyperlink"/>
          </w:rPr>
          <w:t>http://digital.library.unt.edu/ark:/67531/metadc361/m1/1/</w:t>
        </w:r>
      </w:hyperlink>
    </w:p>
    <w:p w:rsidR="00743F77" w:rsidRDefault="005F7954" w:rsidP="00743F77">
      <w:pPr>
        <w:pStyle w:val="NormalWeb"/>
      </w:pPr>
      <w:r>
        <w:t xml:space="preserve">35.  “Be patriotic: sign your country’s pledge to save the food.”  </w:t>
      </w:r>
      <w:r w:rsidR="00743F77">
        <w:t xml:space="preserve">Color poster of a woman with her hands extended toward the viewer. She is wearing a dress that appears to be made from a draped U.S. flag, and a cap of a stars-and-stripes motif – an example of U.S. propaganda.  </w:t>
      </w:r>
      <w:hyperlink r:id="rId39" w:history="1">
        <w:r w:rsidR="00743F77" w:rsidRPr="004A6DF2">
          <w:rPr>
            <w:rStyle w:val="Hyperlink"/>
          </w:rPr>
          <w:t>http://digital.library.unt.edu/ark:/67531/metadc399/m1/1/</w:t>
        </w:r>
      </w:hyperlink>
    </w:p>
    <w:p w:rsidR="00743F77" w:rsidRDefault="00743F77" w:rsidP="00743F77">
      <w:pPr>
        <w:pStyle w:val="NormalWeb"/>
      </w:pPr>
    </w:p>
    <w:p w:rsidR="005F7954" w:rsidRDefault="005F7954" w:rsidP="005F7954">
      <w:pPr>
        <w:pStyle w:val="NormalWeb"/>
      </w:pPr>
    </w:p>
    <w:p w:rsidR="00A00953" w:rsidRDefault="00A00953" w:rsidP="00A00953">
      <w:pPr>
        <w:pStyle w:val="NormalWeb"/>
      </w:pPr>
    </w:p>
    <w:p w:rsidR="00A00953" w:rsidRDefault="00A00953" w:rsidP="00A00953">
      <w:pPr>
        <w:pStyle w:val="NormalWeb"/>
      </w:pPr>
    </w:p>
    <w:p w:rsidR="00080AA0" w:rsidRDefault="00080AA0" w:rsidP="00080AA0">
      <w:pPr>
        <w:pStyle w:val="NormalWeb"/>
      </w:pPr>
    </w:p>
    <w:p w:rsidR="00080AA0" w:rsidRDefault="00080AA0" w:rsidP="00080AA0">
      <w:pPr>
        <w:pStyle w:val="NormalWeb"/>
      </w:pPr>
    </w:p>
    <w:p w:rsidR="00080AA0" w:rsidRPr="00080AA0" w:rsidRDefault="00080AA0" w:rsidP="001852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56C8" w:rsidRPr="001852AF" w:rsidRDefault="00A456C8" w:rsidP="001852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2AF" w:rsidRPr="001852AF" w:rsidRDefault="001852AF" w:rsidP="001852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2AF" w:rsidRPr="001852AF" w:rsidRDefault="001852AF" w:rsidP="001852AF">
      <w:pPr>
        <w:rPr>
          <w:rFonts w:ascii="Times New Roman" w:eastAsia="Times New Roman" w:hAnsi="Times New Roman" w:cs="Times New Roman"/>
          <w:sz w:val="24"/>
          <w:szCs w:val="24"/>
        </w:rPr>
      </w:pPr>
      <w:r w:rsidRPr="0018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5AB" w:rsidRPr="000E35AB" w:rsidRDefault="000E35AB" w:rsidP="000E3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5AB" w:rsidRPr="000E35AB" w:rsidRDefault="000E35AB" w:rsidP="000E3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5AB" w:rsidRPr="000E35AB" w:rsidRDefault="000E35AB" w:rsidP="000E3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5AB" w:rsidRPr="000E35AB" w:rsidRDefault="000E35AB" w:rsidP="000E35AB">
      <w:pPr>
        <w:rPr>
          <w:rFonts w:ascii="Times New Roman" w:eastAsia="Times New Roman" w:hAnsi="Times New Roman" w:cs="Times New Roman"/>
          <w:sz w:val="24"/>
          <w:szCs w:val="24"/>
        </w:rPr>
      </w:pPr>
      <w:r w:rsidRPr="000E3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49C" w:rsidRPr="0047149C" w:rsidRDefault="0047149C" w:rsidP="004714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49C" w:rsidRDefault="0047149C" w:rsidP="00D363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3AD" w:rsidRPr="00D363AD" w:rsidRDefault="00D363AD" w:rsidP="00D363AD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P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6B15FF" w:rsidRDefault="006B15FF" w:rsidP="00973595">
      <w:pPr>
        <w:rPr>
          <w:rFonts w:ascii="Times New Roman" w:hAnsi="Times New Roman" w:cs="Times New Roman"/>
          <w:sz w:val="24"/>
          <w:szCs w:val="24"/>
        </w:rPr>
      </w:pPr>
    </w:p>
    <w:p w:rsidR="0009000F" w:rsidRPr="00066DA6" w:rsidRDefault="0009000F" w:rsidP="00973595">
      <w:pPr>
        <w:rPr>
          <w:rFonts w:ascii="Times New Roman" w:hAnsi="Times New Roman" w:cs="Times New Roman"/>
          <w:sz w:val="24"/>
          <w:szCs w:val="24"/>
        </w:rPr>
      </w:pPr>
    </w:p>
    <w:p w:rsidR="00466A3E" w:rsidRDefault="00466A3E" w:rsidP="00973595">
      <w:pPr>
        <w:rPr>
          <w:rFonts w:ascii="Times New Roman" w:hAnsi="Times New Roman" w:cs="Times New Roman"/>
          <w:sz w:val="24"/>
          <w:szCs w:val="24"/>
        </w:rPr>
      </w:pPr>
    </w:p>
    <w:p w:rsidR="00466A3E" w:rsidRDefault="00466A3E" w:rsidP="00973595">
      <w:pPr>
        <w:rPr>
          <w:rFonts w:ascii="Times New Roman" w:hAnsi="Times New Roman" w:cs="Times New Roman"/>
          <w:sz w:val="24"/>
          <w:szCs w:val="24"/>
        </w:rPr>
      </w:pPr>
    </w:p>
    <w:p w:rsidR="001A1D2C" w:rsidRDefault="001A1D2C" w:rsidP="00973595">
      <w:pPr>
        <w:rPr>
          <w:rFonts w:ascii="Times New Roman" w:hAnsi="Times New Roman" w:cs="Times New Roman"/>
          <w:sz w:val="24"/>
          <w:szCs w:val="24"/>
        </w:rPr>
      </w:pPr>
    </w:p>
    <w:p w:rsidR="001A1D2C" w:rsidRPr="001A1D2C" w:rsidRDefault="001A1D2C" w:rsidP="00973595">
      <w:pPr>
        <w:rPr>
          <w:rFonts w:ascii="Times New Roman" w:hAnsi="Times New Roman" w:cs="Times New Roman"/>
          <w:sz w:val="24"/>
          <w:szCs w:val="24"/>
        </w:rPr>
      </w:pPr>
    </w:p>
    <w:p w:rsidR="00973595" w:rsidRDefault="00973595" w:rsidP="00973595">
      <w:pPr>
        <w:rPr>
          <w:rFonts w:ascii="Times New Roman" w:hAnsi="Times New Roman" w:cs="Times New Roman"/>
          <w:sz w:val="24"/>
          <w:szCs w:val="24"/>
        </w:rPr>
      </w:pPr>
    </w:p>
    <w:p w:rsidR="00973595" w:rsidRPr="00973595" w:rsidRDefault="00973595" w:rsidP="00973595">
      <w:pPr>
        <w:rPr>
          <w:rFonts w:ascii="Times New Roman" w:hAnsi="Times New Roman" w:cs="Times New Roman"/>
          <w:sz w:val="24"/>
          <w:szCs w:val="24"/>
        </w:rPr>
      </w:pPr>
    </w:p>
    <w:p w:rsidR="00973595" w:rsidRPr="00973595" w:rsidRDefault="00973595" w:rsidP="004D1F64">
      <w:pPr>
        <w:rPr>
          <w:rFonts w:ascii="Times New Roman" w:hAnsi="Times New Roman" w:cs="Times New Roman"/>
          <w:sz w:val="24"/>
          <w:szCs w:val="24"/>
        </w:rPr>
      </w:pPr>
    </w:p>
    <w:p w:rsidR="00F03808" w:rsidRDefault="00F03808" w:rsidP="004D1F64">
      <w:pPr>
        <w:rPr>
          <w:rFonts w:ascii="Times New Roman" w:hAnsi="Times New Roman" w:cs="Times New Roman"/>
          <w:sz w:val="24"/>
          <w:szCs w:val="24"/>
        </w:rPr>
      </w:pPr>
    </w:p>
    <w:p w:rsidR="0030464A" w:rsidRDefault="0030464A" w:rsidP="004D1F64">
      <w:pPr>
        <w:rPr>
          <w:rFonts w:ascii="Times New Roman" w:hAnsi="Times New Roman" w:cs="Times New Roman"/>
          <w:sz w:val="24"/>
          <w:szCs w:val="24"/>
        </w:rPr>
      </w:pPr>
    </w:p>
    <w:p w:rsidR="0030464A" w:rsidRPr="0030464A" w:rsidRDefault="0030464A" w:rsidP="004D1F64">
      <w:pPr>
        <w:rPr>
          <w:rFonts w:ascii="Times New Roman" w:hAnsi="Times New Roman" w:cs="Times New Roman"/>
          <w:sz w:val="24"/>
          <w:szCs w:val="24"/>
        </w:rPr>
      </w:pPr>
    </w:p>
    <w:p w:rsidR="00933E75" w:rsidRDefault="00933E75" w:rsidP="004D1F64"/>
    <w:p w:rsidR="00933E75" w:rsidRDefault="00933E75" w:rsidP="004D1F64"/>
    <w:p w:rsidR="00933E75" w:rsidRPr="004D1F64" w:rsidRDefault="00933E75" w:rsidP="004D1F64"/>
    <w:p w:rsidR="004D1F64" w:rsidRDefault="004D1F64"/>
    <w:p w:rsidR="004D1F64" w:rsidRDefault="004D1F64"/>
    <w:sectPr w:rsidR="004D1F64" w:rsidSect="005B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BAB"/>
    <w:multiLevelType w:val="multilevel"/>
    <w:tmpl w:val="828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127E"/>
    <w:multiLevelType w:val="multilevel"/>
    <w:tmpl w:val="21A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A1B85"/>
    <w:multiLevelType w:val="multilevel"/>
    <w:tmpl w:val="C3B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F3176"/>
    <w:multiLevelType w:val="multilevel"/>
    <w:tmpl w:val="54F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4773"/>
    <w:multiLevelType w:val="multilevel"/>
    <w:tmpl w:val="731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E7563"/>
    <w:multiLevelType w:val="multilevel"/>
    <w:tmpl w:val="5086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A2BD9"/>
    <w:multiLevelType w:val="multilevel"/>
    <w:tmpl w:val="E4A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F8B"/>
    <w:multiLevelType w:val="multilevel"/>
    <w:tmpl w:val="480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71E84"/>
    <w:multiLevelType w:val="multilevel"/>
    <w:tmpl w:val="BC7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6472A"/>
    <w:multiLevelType w:val="hybridMultilevel"/>
    <w:tmpl w:val="D54A0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B5CAE"/>
    <w:multiLevelType w:val="multilevel"/>
    <w:tmpl w:val="867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E0A31"/>
    <w:multiLevelType w:val="multilevel"/>
    <w:tmpl w:val="4E3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02284"/>
    <w:multiLevelType w:val="multilevel"/>
    <w:tmpl w:val="A7A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92F90"/>
    <w:multiLevelType w:val="multilevel"/>
    <w:tmpl w:val="C70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57DBA"/>
    <w:multiLevelType w:val="multilevel"/>
    <w:tmpl w:val="4C7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A3E96"/>
    <w:multiLevelType w:val="multilevel"/>
    <w:tmpl w:val="989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45384"/>
    <w:multiLevelType w:val="multilevel"/>
    <w:tmpl w:val="66B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F64"/>
    <w:rsid w:val="00066DA6"/>
    <w:rsid w:val="00080AA0"/>
    <w:rsid w:val="0009000F"/>
    <w:rsid w:val="000E35AB"/>
    <w:rsid w:val="0011099B"/>
    <w:rsid w:val="001852AF"/>
    <w:rsid w:val="001A1D2C"/>
    <w:rsid w:val="001B251F"/>
    <w:rsid w:val="00230137"/>
    <w:rsid w:val="00234DBE"/>
    <w:rsid w:val="00243C87"/>
    <w:rsid w:val="002A0A3C"/>
    <w:rsid w:val="002E4415"/>
    <w:rsid w:val="0030464A"/>
    <w:rsid w:val="003E48A0"/>
    <w:rsid w:val="00437817"/>
    <w:rsid w:val="00466A3E"/>
    <w:rsid w:val="0047149C"/>
    <w:rsid w:val="004D1F64"/>
    <w:rsid w:val="005B1E81"/>
    <w:rsid w:val="005E1BFE"/>
    <w:rsid w:val="005F7954"/>
    <w:rsid w:val="00663158"/>
    <w:rsid w:val="006B15FF"/>
    <w:rsid w:val="006C196D"/>
    <w:rsid w:val="006F3D6B"/>
    <w:rsid w:val="0072695D"/>
    <w:rsid w:val="00743F77"/>
    <w:rsid w:val="007769D8"/>
    <w:rsid w:val="00854BCE"/>
    <w:rsid w:val="00857B4F"/>
    <w:rsid w:val="00865CB8"/>
    <w:rsid w:val="008B2FEA"/>
    <w:rsid w:val="008E7CF6"/>
    <w:rsid w:val="00933E75"/>
    <w:rsid w:val="00944F4B"/>
    <w:rsid w:val="00973595"/>
    <w:rsid w:val="009F2752"/>
    <w:rsid w:val="00A00953"/>
    <w:rsid w:val="00A0350B"/>
    <w:rsid w:val="00A21B9F"/>
    <w:rsid w:val="00A456C8"/>
    <w:rsid w:val="00BE0442"/>
    <w:rsid w:val="00D0102C"/>
    <w:rsid w:val="00D363AD"/>
    <w:rsid w:val="00E32E44"/>
    <w:rsid w:val="00EE3490"/>
    <w:rsid w:val="00F03808"/>
    <w:rsid w:val="00F1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6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F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1D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web2.loc.gov/service/pnp/cph/3g10000/3g10000/3g10900/3g10930v.jpg" TargetMode="External"/><Relationship Id="rId13" Type="http://schemas.openxmlformats.org/officeDocument/2006/relationships/hyperlink" Target="http://lcweb2.loc.gov/service/pnp/cph/3g10000/3g11000/3g11600/3g11600v.jpg" TargetMode="External"/><Relationship Id="rId18" Type="http://schemas.openxmlformats.org/officeDocument/2006/relationships/hyperlink" Target="http://www.psywarrior.com/WeTeachYoutoRun.jpg" TargetMode="External"/><Relationship Id="rId26" Type="http://schemas.openxmlformats.org/officeDocument/2006/relationships/hyperlink" Target="http://www.library.georgetown.edu/dept/speccoll/britpost/p2l.jpg" TargetMode="External"/><Relationship Id="rId39" Type="http://schemas.openxmlformats.org/officeDocument/2006/relationships/hyperlink" Target="http://digital.library.unt.edu/ark:/67531/metadc399/m1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rary.georgetown.edu/dept/speccoll/britpost/p9l.jpg" TargetMode="External"/><Relationship Id="rId34" Type="http://schemas.openxmlformats.org/officeDocument/2006/relationships/hyperlink" Target="http://www.loc.gov/pictures/resource/cph.3b52630/" TargetMode="External"/><Relationship Id="rId7" Type="http://schemas.openxmlformats.org/officeDocument/2006/relationships/hyperlink" Target="http://lcweb2.loc.gov/service/pnp/cph/3g00000/3g09000/3g09800/3g09840v.jpg" TargetMode="External"/><Relationship Id="rId12" Type="http://schemas.openxmlformats.org/officeDocument/2006/relationships/hyperlink" Target="http://lcweb2.loc.gov/service/pnp/cph/3g10000/3g11000/3g11600/3g11623v.jpg" TargetMode="External"/><Relationship Id="rId17" Type="http://schemas.openxmlformats.org/officeDocument/2006/relationships/hyperlink" Target="http://beck.library.emory.edu/greatwar/postcard-images/doublesize/daddy.jpg" TargetMode="External"/><Relationship Id="rId25" Type="http://schemas.openxmlformats.org/officeDocument/2006/relationships/hyperlink" Target="http://www.library.georgetown.edu/dept/speccoll/britpost/p2l.jpg" TargetMode="External"/><Relationship Id="rId33" Type="http://schemas.openxmlformats.org/officeDocument/2006/relationships/hyperlink" Target="http://lcweb2.loc.gov/service/pnp/cph/3g00000/3g08000/3g08000/3g08031v.jpg" TargetMode="External"/><Relationship Id="rId38" Type="http://schemas.openxmlformats.org/officeDocument/2006/relationships/hyperlink" Target="http://digital.library.unt.edu/ark:/67531/metadc361/m1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gun.org/hun3.jpg" TargetMode="External"/><Relationship Id="rId20" Type="http://schemas.openxmlformats.org/officeDocument/2006/relationships/hyperlink" Target="http://selvaggiohistory.files.wordpress.com/2010/03/british_prop.jpg" TargetMode="External"/><Relationship Id="rId29" Type="http://schemas.openxmlformats.org/officeDocument/2006/relationships/hyperlink" Target="http://lcweb2.loc.gov/service/pnp/cph/3g00000/3g01000/3g01600/3g01660v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cweb2.loc.gov/service/pnp/cph/3b50000/3b52000/3b52600/3b52635r.jpg" TargetMode="External"/><Relationship Id="rId11" Type="http://schemas.openxmlformats.org/officeDocument/2006/relationships/hyperlink" Target="http://lcweb2.loc.gov/service/pnp/cph/3g10000/3g13000/3g13200/3g13223v.jpg" TargetMode="External"/><Relationship Id="rId24" Type="http://schemas.openxmlformats.org/officeDocument/2006/relationships/hyperlink" Target="http://www.library.georgetown.edu/dept/speccoll/britpost/p10l.jpg" TargetMode="External"/><Relationship Id="rId32" Type="http://schemas.openxmlformats.org/officeDocument/2006/relationships/hyperlink" Target="http://lcweb2.loc.gov/service/pnp/cph/3g10000/3g10000/3g10700/3g10790v.jpg" TargetMode="External"/><Relationship Id="rId37" Type="http://schemas.openxmlformats.org/officeDocument/2006/relationships/hyperlink" Target="http://digital.library.unt.edu/ark:/67531/metadc412/m1/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cweb2.loc.gov/service/pnp/cph/3g10000/3g11000/3g11900/3g11966r.jpg" TargetMode="External"/><Relationship Id="rId15" Type="http://schemas.openxmlformats.org/officeDocument/2006/relationships/hyperlink" Target="http://graphitefurnace.blogs.com/main/images/2007/10/28/german_christ_propaganda_wwi.jpg" TargetMode="External"/><Relationship Id="rId23" Type="http://schemas.openxmlformats.org/officeDocument/2006/relationships/hyperlink" Target="http://www.library.georgetown.edu/dept/speccoll/britpost/p11l.jpg" TargetMode="External"/><Relationship Id="rId28" Type="http://schemas.openxmlformats.org/officeDocument/2006/relationships/hyperlink" Target="http://lcweb2.loc.gov/service/pnp/cph/3g00000/3g02000/3g02700/3g02792v.jpg" TargetMode="External"/><Relationship Id="rId36" Type="http://schemas.openxmlformats.org/officeDocument/2006/relationships/hyperlink" Target="http://digital.library.unt.edu/ark:/67531/metadc386/m1/1/" TargetMode="External"/><Relationship Id="rId10" Type="http://schemas.openxmlformats.org/officeDocument/2006/relationships/hyperlink" Target="http://lcweb2.loc.gov/service/pnp/cph/3g10000/3g11000/3g11600/3g11607r.jpg" TargetMode="External"/><Relationship Id="rId19" Type="http://schemas.openxmlformats.org/officeDocument/2006/relationships/hyperlink" Target="http://images.ewins.com/digital_asset_manager/image_resize.php?vi=499429&amp;mdx=400" TargetMode="External"/><Relationship Id="rId31" Type="http://schemas.openxmlformats.org/officeDocument/2006/relationships/hyperlink" Target="http://lcweb2.loc.gov/service/pnp/cph/3g10000/3g10000/3g10300/3g10319v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cweb2.loc.gov/service/pnp/cph/3g00000/3g07000/3g07500/3g07573v.jpg" TargetMode="External"/><Relationship Id="rId14" Type="http://schemas.openxmlformats.org/officeDocument/2006/relationships/hyperlink" Target="http://lcweb2.loc.gov/service/pnp/cph/3g10000/3g11000/3g11500/3g11533v.jpg" TargetMode="External"/><Relationship Id="rId22" Type="http://schemas.openxmlformats.org/officeDocument/2006/relationships/hyperlink" Target="http://www.library.georgetown.edu/dept/speccoll/britpost/p14l.jpg" TargetMode="External"/><Relationship Id="rId27" Type="http://schemas.openxmlformats.org/officeDocument/2006/relationships/hyperlink" Target="http://lcweb2.loc.gov/service/pnp/cph/3g00000/3g03000/3g03800/3g03859v.jpg" TargetMode="External"/><Relationship Id="rId30" Type="http://schemas.openxmlformats.org/officeDocument/2006/relationships/hyperlink" Target="http://lcweb2.loc.gov/service/pnp/cph/3g00000/3g08000/3g08300/3g08307v.jpg" TargetMode="External"/><Relationship Id="rId35" Type="http://schemas.openxmlformats.org/officeDocument/2006/relationships/hyperlink" Target="http://digital.library.unt.edu/ark:/67531/metadc432/m1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Campbell</dc:creator>
  <cp:lastModifiedBy>Elizabeth</cp:lastModifiedBy>
  <cp:revision>2</cp:revision>
  <dcterms:created xsi:type="dcterms:W3CDTF">2011-03-31T20:20:00Z</dcterms:created>
  <dcterms:modified xsi:type="dcterms:W3CDTF">2011-03-31T20:20:00Z</dcterms:modified>
</cp:coreProperties>
</file>